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99"/>
          <w:kern w:val="0"/>
          <w:sz w:val="24"/>
          <w:szCs w:val="24"/>
        </w:rPr>
        <w:t>教育部等六部门关于印发《职业学校校企合作促进办法》的通知</w:t>
      </w:r>
      <w:r w:rsidRPr="00C65A7E">
        <w:rPr>
          <w:rFonts w:ascii="宋体" w:eastAsia="宋体" w:hAnsi="宋体" w:cs="宋体" w:hint="eastAsia"/>
          <w:color w:val="333399"/>
          <w:kern w:val="0"/>
          <w:sz w:val="24"/>
          <w:szCs w:val="24"/>
        </w:rPr>
        <w:br/>
      </w:r>
      <w:r w:rsidRPr="00C65A7E">
        <w:rPr>
          <w:rFonts w:ascii="楷体" w:eastAsia="楷体" w:hAnsi="楷体" w:cs="宋体" w:hint="eastAsia"/>
          <w:color w:val="333399"/>
          <w:kern w:val="0"/>
          <w:sz w:val="24"/>
          <w:szCs w:val="24"/>
        </w:rPr>
        <w:t>教职成〔2018〕1号</w:t>
      </w:r>
    </w:p>
    <w:p w:rsidR="00C65A7E" w:rsidRPr="00C65A7E" w:rsidRDefault="00C65A7E" w:rsidP="00C65A7E">
      <w:pPr>
        <w:widowControl/>
        <w:shd w:val="clear" w:color="auto" w:fill="FFFFFF"/>
        <w:spacing w:before="225" w:line="450" w:lineRule="atLeast"/>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各省、自治区、直辖市教育厅（教委）、发展改革委、工业和信息化厅（经济信息化委）、财政厅（局）、人力资源社会保障厅（局）、国家税务局、地方税务局，新疆生产建设兵团教育局、发展改革委、工信委、财政局、人力资源社会保障局，有关单位：</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产教融合、校企合作是职业教育的基本办学模式，是办好职业教育的关键所在。为深入贯彻落实党的十九大精神，落实《国务院关于加快发展现代职业教育的决定》要求，完善职业教育和培训体系，深化产教融合、校企合作，教育部会同国家发展改革委、工业和信息化部、财政部、人力资源社会保障部、国家税务总局制定了《职业学校校企合作促进办法》（以下简称《办法》）。现将《办法》印发给你们，请结合本地区、本部门实际情况贯彻落实。</w:t>
      </w:r>
    </w:p>
    <w:p w:rsidR="00C65A7E" w:rsidRPr="00C65A7E" w:rsidRDefault="00C65A7E" w:rsidP="00C65A7E">
      <w:pPr>
        <w:widowControl/>
        <w:shd w:val="clear" w:color="auto" w:fill="FFFFFF"/>
        <w:spacing w:line="450" w:lineRule="atLeast"/>
        <w:jc w:val="righ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教育部 国家发展改革委        </w:t>
      </w:r>
      <w:r w:rsidRPr="00C65A7E">
        <w:rPr>
          <w:rFonts w:ascii="宋体" w:eastAsia="宋体" w:hAnsi="宋体" w:cs="宋体" w:hint="eastAsia"/>
          <w:color w:val="333333"/>
          <w:kern w:val="0"/>
          <w:sz w:val="24"/>
          <w:szCs w:val="24"/>
        </w:rPr>
        <w:br/>
        <w:t>工业和信息化部 财政部        </w:t>
      </w:r>
      <w:r w:rsidRPr="00C65A7E">
        <w:rPr>
          <w:rFonts w:ascii="宋体" w:eastAsia="宋体" w:hAnsi="宋体" w:cs="宋体" w:hint="eastAsia"/>
          <w:color w:val="333333"/>
          <w:kern w:val="0"/>
          <w:sz w:val="24"/>
          <w:szCs w:val="24"/>
        </w:rPr>
        <w:br/>
        <w:t>人力资源社会保障部 国家税务总局   </w:t>
      </w:r>
      <w:r w:rsidRPr="00C65A7E">
        <w:rPr>
          <w:rFonts w:ascii="宋体" w:eastAsia="宋体" w:hAnsi="宋体" w:cs="宋体" w:hint="eastAsia"/>
          <w:color w:val="333333"/>
          <w:kern w:val="0"/>
          <w:sz w:val="24"/>
          <w:szCs w:val="24"/>
        </w:rPr>
        <w:br/>
        <w:t>2018年2月5日            </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职业学校校企合作促进办法</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第一章 总 则</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第一条 为促进、规范、保障职业学校校企合作，发挥企业在实施职业教育中的重要办学主体作用，推动形成产教融合、校企合作、工学结合、知行合一的共同育人机制，建设知识型、技能型、创新型劳动者大军，完善现代职业教育制度，根据《教育法》《劳动法》《职业教育法》等有关法律法规，制定本办法。</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第二条 本办法所称校企合作是指职业学校和企业通过共同育人、合作研究、共建机构、共享资源等方式实施的合作活动。</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第三条 校企合作实行校企主导、政府推动、行业指导、学校企业双主体实施的合作机制。国务院相关部门和地方各级人民政府应当建立健全校企合作的促进支持政策、服务平台和保障机制。</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第四条 开展校企合作应当坚持育人为本，贯彻国家教育方针，致力培养高素质劳动者和技术技能人才；坚持依法实施，遵守国家法律法规和合作协议，保障合作各方的合法权益；坚持平等自愿，调动校企双方积极性，实现共同发展。</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第五条 国务院教育行政部门负责职业学校校企合作工作的综合协调和宏观管理，会同有关部门做好相关工作。</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县级以上地方人民政府教育行政部门负责本行政区域内校企合作工作的统筹协调、规划指导、综合管理和服务保障；会同其他有关部门根据本办法以及地方人民政府确定的职责分工，做好本地校企合作有关工作。</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行业主管部门和行业组织应当统筹、指导和推动本行业的校企合作。</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第二章 合作形式</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第六条 职业学校应当根据自身特点和人才培养需要，主动与具备条件的企业开展合作，积极为企业提供所需的课程、师资等资源。</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企业应当依法履行实施职业教育的义务，利用资本、技术、知识、设施、设备和管理等要素参与校企合作，促进人力资源开发。</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第七条 职业学校和企业可以结合实际在人才培养、技术创新、就业创业、社会服务、文化传承等方面，开展以下合作：</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（一）根据就业市场需求，合作设置专业、研发专业标准，开发课程体系、教学标准以及教材、教学辅助产品，开展专业建设；</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（二）合作制定人才培养或职工培训方案，实现人员互相兼职，相互为学生实习实训、教师实践、学生就业创业、员工培训、企业技术和产品研发、成果转移转化等提供支持；</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（三）根据企业工作岗位需求，开展学徒制合作，联合招收学员，按照工学结合模式，实行校企双主体育人；</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（四）以多种形式合作办学，合作创建并共同管理教学和科研机构，建设实习实训基地、技术工艺和产品开发中心及学生创新创业、员工培训、技能鉴定等机构；</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（五）合作研发岗位规范、质量标准等；</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（六）组织开展技能竞赛、产教融合型企业建设试点、优秀企业文化传承和社会服务等活动；</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（七）法律法规未禁止的其他合作方式和内容。</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第八条 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微企业的技术和产品研发的能力。</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第九条 职业学校和企业开展合作，应当通过平等协商签订合作协议。合作协议应当明确规定合作的目标任务、内容形式、权利义务等必要事项，并根据合作的内容，合理确定协议履行期限，其中企业接收实习生的，合作期限应当不低于3年。</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第十条 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企业开展校企合作的情况应当纳入企业社会责任报告。</w:t>
      </w:r>
    </w:p>
    <w:p w:rsidR="00C65A7E" w:rsidRPr="000B0FC1" w:rsidRDefault="00C65A7E" w:rsidP="00C65A7E">
      <w:pPr>
        <w:widowControl/>
        <w:shd w:val="clear" w:color="auto" w:fill="FFFFFF"/>
        <w:spacing w:before="225" w:line="450" w:lineRule="atLeast"/>
        <w:ind w:firstLine="480"/>
        <w:jc w:val="left"/>
        <w:rPr>
          <w:rFonts w:ascii="宋体" w:eastAsia="宋体" w:hAnsi="宋体" w:cs="宋体"/>
          <w:color w:val="000000" w:themeColor="text1"/>
          <w:kern w:val="0"/>
          <w:sz w:val="24"/>
          <w:szCs w:val="24"/>
        </w:rPr>
      </w:pPr>
      <w:bookmarkStart w:id="0" w:name="_GoBack"/>
      <w:r w:rsidRPr="000B0FC1">
        <w:rPr>
          <w:rFonts w:ascii="宋体" w:eastAsia="宋体" w:hAnsi="宋体" w:cs="宋体" w:hint="eastAsia"/>
          <w:color w:val="000000" w:themeColor="text1"/>
          <w:kern w:val="0"/>
          <w:sz w:val="24"/>
          <w:szCs w:val="24"/>
        </w:rPr>
        <w:t>第十一条 职业学校主管部门应当会同有关部门、行业组织，鼓励和支持职业学校与相关企业以组建职业教育集团等方式，建立长期、稳定合作关系。</w:t>
      </w:r>
    </w:p>
    <w:p w:rsidR="00C65A7E" w:rsidRPr="000B0FC1" w:rsidRDefault="00C65A7E" w:rsidP="00C65A7E">
      <w:pPr>
        <w:widowControl/>
        <w:shd w:val="clear" w:color="auto" w:fill="FFFFFF"/>
        <w:spacing w:before="225" w:line="450" w:lineRule="atLeast"/>
        <w:ind w:firstLine="480"/>
        <w:jc w:val="left"/>
        <w:rPr>
          <w:rFonts w:ascii="宋体" w:eastAsia="宋体" w:hAnsi="宋体" w:cs="宋体"/>
          <w:color w:val="000000" w:themeColor="text1"/>
          <w:kern w:val="0"/>
          <w:sz w:val="24"/>
          <w:szCs w:val="24"/>
        </w:rPr>
      </w:pPr>
      <w:r w:rsidRPr="000B0FC1">
        <w:rPr>
          <w:rFonts w:ascii="宋体" w:eastAsia="宋体" w:hAnsi="宋体" w:cs="宋体" w:hint="eastAsia"/>
          <w:color w:val="000000" w:themeColor="text1"/>
          <w:kern w:val="0"/>
          <w:sz w:val="24"/>
          <w:szCs w:val="24"/>
        </w:rPr>
        <w:t>职业教育集团应当以章程或者多方协议等方式，约定集团成员之间合作的方式、内容以及权利义务关系等事项。</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0B0FC1">
        <w:rPr>
          <w:rFonts w:ascii="宋体" w:eastAsia="宋体" w:hAnsi="宋体" w:cs="宋体" w:hint="eastAsia"/>
          <w:color w:val="000000" w:themeColor="text1"/>
          <w:kern w:val="0"/>
          <w:sz w:val="24"/>
          <w:szCs w:val="24"/>
        </w:rPr>
        <w:t>第十二条 职业学校和企业应建立校企合作的过程管理和绩效评价制度，定</w:t>
      </w:r>
      <w:bookmarkEnd w:id="0"/>
      <w:r w:rsidRPr="00C65A7E">
        <w:rPr>
          <w:rFonts w:ascii="宋体" w:eastAsia="宋体" w:hAnsi="宋体" w:cs="宋体" w:hint="eastAsia"/>
          <w:color w:val="333333"/>
          <w:kern w:val="0"/>
          <w:sz w:val="24"/>
          <w:szCs w:val="24"/>
        </w:rPr>
        <w:t>期对合作成效进行总结，共同解决合作中的问题，不断提高合作水平，拓展合作领域。</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第三章 促进措施</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第十三条 鼓励东部地区的职业学校、企业与中西部地区的职业学校、企业开展跨区校企合作，带动贫困地区、民族地区和革命老区职业教育的发展。</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第十四条 地方人民政府有关部门在制定产业发展规划、产业激励政策、脱贫攻坚规划时，应当将促进企业参与校企合作、培养技术技能人才作为重要内容，加强指导、支持和服务。</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第十五条 教育、人力资源社会保障部门应当会同有关部门，建立产教融合信息服务平台，指导、协助职业学校与相关企业建立合作关系。</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行业主管部门和行业组织应当充分发挥作用，根据行业特点和发展需要，组织和指导企业提出校企合作意向或者规划，参与校企合作绩效评价，并提供相应支持和服务，推进校企合作。</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鼓励有关部门、行业、企业共同建设互联互通的校企合作信息化平台，引导各类社会主体参与平台发展、实现信息共享。</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第十六条 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制定专业标准、培养方案等。</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第十七条 职业学校应当吸纳合作关系紧密、稳定的企业代表加入理事会（董事会），参与学校重大事项的审议。</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职业学校设置专业，制定培养方案、课程标准等，应当充分听取合作企业的意见。</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第十八条 鼓励职业学校与企业合作开展学徒制培养。开展学徒制培养的学校，在招生专业、名额等方面应当听取企业意见。有技术技能人才培养能力和需求的企业，可以与职业学校合作设立学徒岗位，联合招收学员，共同确定培养方案，以工学结合方式进行培养。</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教育行政部门、人力资源社会保障部门应当在招生计划安排、学籍管理等方面予以倾斜和支持。</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第十九条 国家发展改革委、教育部会同人力资源社会保障部、工业和信息化部、财政部等部门建立工作协调机制，鼓励省级人民政府开展产教融合型企业建设试点，对深度参与校企合作，行为规范、成效显著、具有较大影响力的企业，按照国家有关规定予以表彰和相应政策支持。各级工业和信息化行政部门应当把企业参与校企合作的情况，作为服务型制造示范企业及其他有关示范企业评选的重要指标。</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第二十条 鼓励各地通过政府和社会资本合作、购买服务等形式支持校企合作。鼓励各地采取竞争性方式选择社会资本，建设或者支持企业、学校建设公共性实习实训、创新创业基地、研发实践课程、教学资源等公共服务项目。按规定落实财税用地等政策，积极支持职业教育发展和企业参与办学。</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鼓励金融机构依法依规审慎授信管理，为校企合作提供相关信贷和融资支持。</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第二十一条 企业因接收学生实习所实际发生的与取得收入有关的合理支出，以及企业发生的职工教育经费支出，依法在计算应纳税所得额时扣除。</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第二十二条 县级以上地方人民政府对校企合作成效显著的企业，可以按规定给予相应的优惠政策；应当鼓励职业学校通过场地、设备租赁等方式与企业共建生产型实训基地，并按规定给予相应的政策优惠。</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第二十三条 各级人民政府教育、人力资源社会保障等部门应当采取措施，促进职业学校与企业人才的合理流动、有效配置。</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职业学校可在教职工总额中安排一定比例或者通过流动岗位等形式，用于面向社会和企业聘用经营管理人员、专业技术人员、高技能人才等担任兼职教师。</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第二十四条 开展校企合作企业中的经营管理人员、专业技术人员、高技能人才，具备职业学校相应岗位任职条件，经过职业学校认定和聘任，可担任专兼职教师，并享受相关待遇。上述企业人员在校企合作中取得的教育教学成果，可视同相应的技术或科研成果，按规定予以奖励。</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职业学校应当将参与校企合作作为教师业绩考核的内容，具有相关企业或生产经营管理一线工作经历的专业教师在评聘和晋升职务（职称）、评优表彰等方面，同等条件下优先对待。</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第二十五条 经所在学校或企业同意，职业学校教师和管理人员、企业经营管理和技术人员根据合作协议，分别到企业、职业学校兼职的，可根据有关规定和双方约定确定薪酬。</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职业学校及教师、学生拥有知识产权的技术开发、产品设计等成果，可依法依规在企业作价入股。职业学校和企业对合作开发的专利及产品，根据双方协议，享有使用、处置和收益管理的自主权。</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第二十六条 职业学校与企业就学生参加跟岗实习、顶岗实习和学徒培养达成合作协议的，应当签订学校、企业、学生三方协议，并明确学校与企业在保障学生合法权益方面的责任。</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企业应当依法依规保障顶岗实习学生或者学徒的基本劳动权益，并按照有关规定及时足额支付报酬。任何单位和个人不得克扣。</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第二十七条 推动建立学生实习强制保险制度。职业学校和实习单位应根据有关规定，为实习学生投保实习责任保险。职业学校、企业应当在协议中约定为实习学生投保实习责任保险的义务与责任，健全学生权益保障和风险分担机制。</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第四章 监督检查</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第二十八条 各级人民政府教育督导委员会负责对职业学校、政府落实校企合作职责的情况进行专项督导，定期发布督导报告。</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第二十九条 各级教育、人力资源社会保障部门应当将校企合作情况作为职业学校办学业绩和水平评价、工作目标考核的重要内容。</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各级人民政府教育行政部门会同相关部门以及行业组织，加强对企业开展校企合作的监督、指导，推广效益明显的模式和做法，推进企业诚信体系建设，做好管理和服务。</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lastRenderedPageBreak/>
        <w:t>第三十条 职业学校、企业在合作过程中不得损害学生、教师、企业员工等的合法权益；违反相关法律法规规定的，由相关主管部门责令整改，并依法追究相关单位和人员责任。</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第三十一条 职业学校、企业骗取和套取政府资金的，有关主管部门应当责令限期退还，并依法依规追究单位及其主要负责人、直接负责人的责任；构成犯罪的，依法追究刑事责任。</w:t>
      </w:r>
    </w:p>
    <w:p w:rsidR="00C65A7E" w:rsidRPr="00C65A7E" w:rsidRDefault="00C65A7E" w:rsidP="00C65A7E">
      <w:pPr>
        <w:widowControl/>
        <w:shd w:val="clear" w:color="auto" w:fill="FFFFFF"/>
        <w:spacing w:line="450" w:lineRule="atLeast"/>
        <w:jc w:val="center"/>
        <w:rPr>
          <w:rFonts w:ascii="宋体" w:eastAsia="宋体" w:hAnsi="宋体" w:cs="宋体"/>
          <w:color w:val="333333"/>
          <w:kern w:val="0"/>
          <w:sz w:val="24"/>
          <w:szCs w:val="24"/>
        </w:rPr>
      </w:pPr>
      <w:r w:rsidRPr="00C65A7E">
        <w:rPr>
          <w:rFonts w:ascii="宋体" w:eastAsia="宋体" w:hAnsi="宋体" w:cs="宋体" w:hint="eastAsia"/>
          <w:b/>
          <w:bCs/>
          <w:color w:val="333333"/>
          <w:kern w:val="0"/>
          <w:sz w:val="24"/>
          <w:szCs w:val="24"/>
        </w:rPr>
        <w:t>第五章 附 则</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第三十二条 本办法所称的职业学校，是指依法设立的中等职业学校（包括普通中等专业学校、成人中等专业学校、职业高中学校、技工学校）和高等职业学校。</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本办法所称的企业，指在各级工商行政管理部门登记注册的各类企业。</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第三十三条 其他层次类型的高等学校开展校企合作，职业学校与机关、事业单位、社会团体等机构开展合作，可参照本办法执行。</w:t>
      </w:r>
    </w:p>
    <w:p w:rsidR="00C65A7E" w:rsidRPr="00C65A7E" w:rsidRDefault="00C65A7E" w:rsidP="00C65A7E">
      <w:pPr>
        <w:widowControl/>
        <w:shd w:val="clear" w:color="auto" w:fill="FFFFFF"/>
        <w:spacing w:before="225" w:line="450" w:lineRule="atLeast"/>
        <w:ind w:firstLine="480"/>
        <w:jc w:val="left"/>
        <w:rPr>
          <w:rFonts w:ascii="宋体" w:eastAsia="宋体" w:hAnsi="宋体" w:cs="宋体"/>
          <w:color w:val="333333"/>
          <w:kern w:val="0"/>
          <w:sz w:val="24"/>
          <w:szCs w:val="24"/>
        </w:rPr>
      </w:pPr>
      <w:r w:rsidRPr="00C65A7E">
        <w:rPr>
          <w:rFonts w:ascii="宋体" w:eastAsia="宋体" w:hAnsi="宋体" w:cs="宋体" w:hint="eastAsia"/>
          <w:color w:val="333333"/>
          <w:kern w:val="0"/>
          <w:sz w:val="24"/>
          <w:szCs w:val="24"/>
        </w:rPr>
        <w:t>第三十四条 本办法自2018年3月1日起施行。</w:t>
      </w:r>
    </w:p>
    <w:p w:rsidR="00265DAF" w:rsidRPr="00C65A7E" w:rsidRDefault="00265DAF"/>
    <w:sectPr w:rsidR="00265DAF" w:rsidRPr="00C65A7E" w:rsidSect="00265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142" w:rsidRDefault="00FA1142" w:rsidP="005823CD">
      <w:r>
        <w:separator/>
      </w:r>
    </w:p>
  </w:endnote>
  <w:endnote w:type="continuationSeparator" w:id="0">
    <w:p w:rsidR="00FA1142" w:rsidRDefault="00FA1142" w:rsidP="0058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142" w:rsidRDefault="00FA1142" w:rsidP="005823CD">
      <w:r>
        <w:separator/>
      </w:r>
    </w:p>
  </w:footnote>
  <w:footnote w:type="continuationSeparator" w:id="0">
    <w:p w:rsidR="00FA1142" w:rsidRDefault="00FA1142" w:rsidP="00582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A7E"/>
    <w:rsid w:val="000B0FC1"/>
    <w:rsid w:val="00106977"/>
    <w:rsid w:val="00265DAF"/>
    <w:rsid w:val="005823CD"/>
    <w:rsid w:val="00AD40DB"/>
    <w:rsid w:val="00C65A7E"/>
    <w:rsid w:val="00FA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D72F10-1EEA-4087-AD48-189B90B7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3CD"/>
    <w:rPr>
      <w:sz w:val="18"/>
      <w:szCs w:val="18"/>
    </w:rPr>
  </w:style>
  <w:style w:type="paragraph" w:styleId="a4">
    <w:name w:val="footer"/>
    <w:basedOn w:val="a"/>
    <w:link w:val="Char0"/>
    <w:uiPriority w:val="99"/>
    <w:semiHidden/>
    <w:unhideWhenUsed/>
    <w:rsid w:val="00582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780">
      <w:bodyDiv w:val="1"/>
      <w:marLeft w:val="0"/>
      <w:marRight w:val="0"/>
      <w:marTop w:val="0"/>
      <w:marBottom w:val="0"/>
      <w:divBdr>
        <w:top w:val="none" w:sz="0" w:space="0" w:color="auto"/>
        <w:left w:val="none" w:sz="0" w:space="0" w:color="auto"/>
        <w:bottom w:val="none" w:sz="0" w:space="0" w:color="auto"/>
        <w:right w:val="none" w:sz="0" w:space="0" w:color="auto"/>
      </w:divBdr>
      <w:divsChild>
        <w:div w:id="1926570200">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0"/>
              <w:divBdr>
                <w:top w:val="none" w:sz="0" w:space="0" w:color="auto"/>
                <w:left w:val="none" w:sz="0" w:space="0" w:color="auto"/>
                <w:bottom w:val="none" w:sz="0" w:space="0" w:color="auto"/>
                <w:right w:val="none" w:sz="0" w:space="0" w:color="auto"/>
              </w:divBdr>
              <w:divsChild>
                <w:div w:id="1127507663">
                  <w:marLeft w:val="0"/>
                  <w:marRight w:val="0"/>
                  <w:marTop w:val="0"/>
                  <w:marBottom w:val="0"/>
                  <w:divBdr>
                    <w:top w:val="none" w:sz="0" w:space="0" w:color="auto"/>
                    <w:left w:val="none" w:sz="0" w:space="0" w:color="auto"/>
                    <w:bottom w:val="none" w:sz="0" w:space="0" w:color="auto"/>
                    <w:right w:val="none" w:sz="0" w:space="0" w:color="auto"/>
                  </w:divBdr>
                  <w:divsChild>
                    <w:div w:id="10718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694</Words>
  <Characters>3958</Characters>
  <Application>Microsoft Office Word</Application>
  <DocSecurity>0</DocSecurity>
  <Lines>32</Lines>
  <Paragraphs>9</Paragraphs>
  <ScaleCrop>false</ScaleCrop>
  <Company>Microsoft</Company>
  <LinksUpToDate>false</LinksUpToDate>
  <CharactersWithSpaces>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丛俊华</dc:creator>
  <cp:lastModifiedBy>Lenovo</cp:lastModifiedBy>
  <cp:revision>3</cp:revision>
  <dcterms:created xsi:type="dcterms:W3CDTF">2018-08-31T07:52:00Z</dcterms:created>
  <dcterms:modified xsi:type="dcterms:W3CDTF">2022-09-26T05:38:00Z</dcterms:modified>
</cp:coreProperties>
</file>